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A5BF" w14:textId="50A0BF40" w:rsidR="00B96363" w:rsidRPr="00B96363" w:rsidRDefault="00B96363" w:rsidP="00B96363">
      <w:pPr>
        <w:pStyle w:val="Sansinterligne"/>
        <w:jc w:val="center"/>
        <w:rPr>
          <w:rFonts w:ascii="Comic Sans MS" w:hAnsi="Comic Sans MS"/>
          <w:color w:val="FF0000"/>
        </w:rPr>
      </w:pPr>
      <w:r w:rsidRPr="00B96363">
        <w:rPr>
          <w:rFonts w:ascii="Comic Sans MS" w:hAnsi="Comic Sans MS"/>
          <w:color w:val="FF0000"/>
        </w:rPr>
        <w:t>Terminale spécialité</w:t>
      </w:r>
      <w:r w:rsidR="0037057F">
        <w:rPr>
          <w:rFonts w:ascii="Comic Sans MS" w:hAnsi="Comic Sans MS"/>
          <w:color w:val="FF0000"/>
        </w:rPr>
        <w:t xml:space="preserve"> Mme Fagnen</w:t>
      </w:r>
    </w:p>
    <w:p w14:paraId="4534820E" w14:textId="77777777" w:rsidR="00B96363" w:rsidRPr="00B96363" w:rsidRDefault="00B96363" w:rsidP="00B96363">
      <w:pPr>
        <w:pStyle w:val="Sansinterligne"/>
        <w:rPr>
          <w:rFonts w:ascii="Comic Sans MS" w:hAnsi="Comic Sans MS"/>
        </w:rPr>
      </w:pPr>
    </w:p>
    <w:p w14:paraId="0A6E1BB2" w14:textId="77777777" w:rsidR="00B96363" w:rsidRPr="00B96363" w:rsidRDefault="00B96363" w:rsidP="00B96363">
      <w:pPr>
        <w:pStyle w:val="Sansinterligne"/>
        <w:rPr>
          <w:rFonts w:ascii="Comic Sans MS" w:hAnsi="Comic Sans MS"/>
        </w:rPr>
      </w:pPr>
      <w:r w:rsidRPr="00B96363">
        <w:rPr>
          <w:rFonts w:ascii="Comic Sans MS" w:hAnsi="Comic Sans MS"/>
        </w:rPr>
        <w:t>-choix de poursuite de cette spécialité en vue d’un approfondissement des contenus et</w:t>
      </w:r>
      <w:r w:rsidR="00D405E8">
        <w:rPr>
          <w:rFonts w:ascii="Comic Sans MS" w:hAnsi="Comic Sans MS"/>
        </w:rPr>
        <w:t xml:space="preserve"> </w:t>
      </w:r>
      <w:r w:rsidRPr="00B96363">
        <w:rPr>
          <w:rFonts w:ascii="Comic Sans MS" w:hAnsi="Comic Sans MS"/>
        </w:rPr>
        <w:t>méthodes</w:t>
      </w:r>
    </w:p>
    <w:p w14:paraId="3D292F84" w14:textId="77777777" w:rsidR="00B96363" w:rsidRPr="00B96363" w:rsidRDefault="00B96363" w:rsidP="00B96363">
      <w:pPr>
        <w:pStyle w:val="Sansinterligne"/>
        <w:rPr>
          <w:rFonts w:ascii="Comic Sans MS" w:hAnsi="Comic Sans MS"/>
        </w:rPr>
      </w:pPr>
      <w:r w:rsidRPr="00B96363">
        <w:rPr>
          <w:rFonts w:ascii="Comic Sans MS" w:hAnsi="Comic Sans MS"/>
        </w:rPr>
        <w:t>-leur travail doit leur permettre d’avancer dans leur projet professionnel</w:t>
      </w:r>
    </w:p>
    <w:p w14:paraId="7010A91A" w14:textId="77777777" w:rsidR="00B96363" w:rsidRPr="00B96363" w:rsidRDefault="00B96363" w:rsidP="00B96363">
      <w:pPr>
        <w:pStyle w:val="Sansinterligne"/>
        <w:rPr>
          <w:rFonts w:ascii="Comic Sans MS" w:hAnsi="Comic Sans MS"/>
        </w:rPr>
      </w:pPr>
      <w:r w:rsidRPr="00B96363">
        <w:rPr>
          <w:rFonts w:ascii="Comic Sans MS" w:hAnsi="Comic Sans MS"/>
        </w:rPr>
        <w:t>-volume horaire de 6 heures par semaine dont 2 en travaux pratiques</w:t>
      </w:r>
    </w:p>
    <w:p w14:paraId="4A343598" w14:textId="77777777" w:rsidR="00B96363" w:rsidRPr="00B96363" w:rsidRDefault="00B96363" w:rsidP="00B96363">
      <w:pPr>
        <w:pStyle w:val="Sansinterligne"/>
        <w:rPr>
          <w:rFonts w:ascii="Comic Sans MS" w:hAnsi="Comic Sans MS"/>
        </w:rPr>
      </w:pPr>
      <w:r w:rsidRPr="00B96363">
        <w:rPr>
          <w:rFonts w:ascii="Comic Sans MS" w:hAnsi="Comic Sans MS"/>
        </w:rPr>
        <w:t>-</w:t>
      </w:r>
      <w:r w:rsidR="00C17907">
        <w:rPr>
          <w:rFonts w:ascii="Comic Sans MS" w:hAnsi="Comic Sans MS"/>
        </w:rPr>
        <w:t xml:space="preserve">le </w:t>
      </w:r>
      <w:r w:rsidRPr="00B96363">
        <w:rPr>
          <w:rFonts w:ascii="Comic Sans MS" w:hAnsi="Comic Sans MS"/>
        </w:rPr>
        <w:t xml:space="preserve">fonctionnement par groupe </w:t>
      </w:r>
      <w:r w:rsidR="00C17907">
        <w:rPr>
          <w:rFonts w:ascii="Comic Sans MS" w:hAnsi="Comic Sans MS"/>
        </w:rPr>
        <w:t>à effectif léger leur permet</w:t>
      </w:r>
      <w:r w:rsidRPr="00B96363">
        <w:rPr>
          <w:rFonts w:ascii="Comic Sans MS" w:hAnsi="Comic Sans MS"/>
        </w:rPr>
        <w:t xml:space="preserve"> de poser davantage de</w:t>
      </w:r>
      <w:r w:rsidR="00D405E8">
        <w:rPr>
          <w:rFonts w:ascii="Comic Sans MS" w:hAnsi="Comic Sans MS"/>
        </w:rPr>
        <w:t xml:space="preserve"> </w:t>
      </w:r>
      <w:r w:rsidRPr="00B96363">
        <w:rPr>
          <w:rFonts w:ascii="Comic Sans MS" w:hAnsi="Comic Sans MS"/>
        </w:rPr>
        <w:t>questions</w:t>
      </w:r>
    </w:p>
    <w:p w14:paraId="4FF8D877" w14:textId="77777777" w:rsidR="00B96363" w:rsidRPr="00D405E8" w:rsidRDefault="00B96363" w:rsidP="00B96363">
      <w:pPr>
        <w:pStyle w:val="Sansinterligne"/>
        <w:rPr>
          <w:rFonts w:ascii="Comic Sans MS" w:hAnsi="Comic Sans MS"/>
        </w:rPr>
      </w:pPr>
      <w:r w:rsidRPr="00B96363">
        <w:rPr>
          <w:rFonts w:ascii="Comic Sans MS" w:hAnsi="Comic Sans MS"/>
        </w:rPr>
        <w:t>-</w:t>
      </w:r>
      <w:r w:rsidR="00C17907">
        <w:rPr>
          <w:rFonts w:ascii="Comic Sans MS" w:hAnsi="Comic Sans MS"/>
        </w:rPr>
        <w:t xml:space="preserve">le </w:t>
      </w:r>
      <w:r w:rsidRPr="00B96363">
        <w:rPr>
          <w:rFonts w:ascii="Comic Sans MS" w:hAnsi="Comic Sans MS"/>
        </w:rPr>
        <w:t>programme de terminale spé s’inscrit dans la poursuite de celui de première. De solides</w:t>
      </w:r>
      <w:r w:rsidR="00D405E8">
        <w:rPr>
          <w:rFonts w:ascii="Comic Sans MS" w:hAnsi="Comic Sans MS"/>
        </w:rPr>
        <w:t xml:space="preserve"> </w:t>
      </w:r>
      <w:r w:rsidRPr="00B96363">
        <w:rPr>
          <w:rFonts w:ascii="Comic Sans MS" w:hAnsi="Comic Sans MS"/>
        </w:rPr>
        <w:t>acquis de la classe de première sont nécessaires à la compréhension des notions de</w:t>
      </w:r>
      <w:r w:rsidR="00D405E8">
        <w:rPr>
          <w:rFonts w:ascii="Comic Sans MS" w:hAnsi="Comic Sans MS"/>
        </w:rPr>
        <w:t xml:space="preserve"> </w:t>
      </w:r>
      <w:r w:rsidRPr="00B96363">
        <w:rPr>
          <w:rFonts w:ascii="Comic Sans MS" w:hAnsi="Comic Sans MS"/>
        </w:rPr>
        <w:t>terminale, il conviendra de combler d’éventuelles lacunes</w:t>
      </w:r>
    </w:p>
    <w:p w14:paraId="18953BAD" w14:textId="77777777" w:rsidR="00B96363" w:rsidRPr="00B96363" w:rsidRDefault="00B96363" w:rsidP="00B96363">
      <w:pPr>
        <w:pStyle w:val="Sansinterligne"/>
        <w:rPr>
          <w:rFonts w:ascii="Comic Sans MS" w:hAnsi="Comic Sans MS"/>
        </w:rPr>
      </w:pPr>
      <w:r w:rsidRPr="00B96363">
        <w:rPr>
          <w:rFonts w:ascii="Comic Sans MS" w:hAnsi="Comic Sans MS"/>
        </w:rPr>
        <w:t>-place importante donnée à l’expérimentation, travail autour du langage de</w:t>
      </w:r>
      <w:r w:rsidR="00D405E8">
        <w:rPr>
          <w:rFonts w:ascii="Comic Sans MS" w:hAnsi="Comic Sans MS"/>
        </w:rPr>
        <w:t xml:space="preserve"> </w:t>
      </w:r>
      <w:r w:rsidRPr="00B96363">
        <w:rPr>
          <w:rFonts w:ascii="Comic Sans MS" w:hAnsi="Comic Sans MS"/>
        </w:rPr>
        <w:t>programmation. Préparation des ECE</w:t>
      </w:r>
      <w:r w:rsidR="00342AFD">
        <w:rPr>
          <w:rFonts w:ascii="Comic Sans MS" w:hAnsi="Comic Sans MS"/>
        </w:rPr>
        <w:t xml:space="preserve"> (épreuves de</w:t>
      </w:r>
      <w:r w:rsidR="00421C57">
        <w:rPr>
          <w:rFonts w:ascii="Comic Sans MS" w:hAnsi="Comic Sans MS"/>
        </w:rPr>
        <w:t>s</w:t>
      </w:r>
      <w:r w:rsidR="00342AFD">
        <w:rPr>
          <w:rFonts w:ascii="Comic Sans MS" w:hAnsi="Comic Sans MS"/>
        </w:rPr>
        <w:t xml:space="preserve"> capacités expérimentales)</w:t>
      </w:r>
    </w:p>
    <w:p w14:paraId="301F2BA6" w14:textId="77777777" w:rsidR="00B96363" w:rsidRPr="00B96363" w:rsidRDefault="00B96363" w:rsidP="00B96363">
      <w:pPr>
        <w:pStyle w:val="Sansinterligne"/>
        <w:rPr>
          <w:rFonts w:ascii="Comic Sans MS" w:hAnsi="Comic Sans MS"/>
        </w:rPr>
      </w:pPr>
      <w:r w:rsidRPr="00B96363">
        <w:rPr>
          <w:rFonts w:ascii="Comic Sans MS" w:hAnsi="Comic Sans MS"/>
        </w:rPr>
        <w:t>-développement d’une démarche plus autonome</w:t>
      </w:r>
      <w:r w:rsidR="007A137F">
        <w:rPr>
          <w:rFonts w:ascii="Comic Sans MS" w:hAnsi="Comic Sans MS"/>
        </w:rPr>
        <w:t xml:space="preserve"> en classe </w:t>
      </w:r>
      <w:r w:rsidR="00E05EF8">
        <w:rPr>
          <w:rFonts w:ascii="Comic Sans MS" w:hAnsi="Comic Sans MS"/>
        </w:rPr>
        <w:t>(</w:t>
      </w:r>
      <w:r w:rsidRPr="00B96363">
        <w:rPr>
          <w:rFonts w:ascii="Comic Sans MS" w:hAnsi="Comic Sans MS"/>
        </w:rPr>
        <w:t>des énoncés de travaux pratiques moins</w:t>
      </w:r>
      <w:r w:rsidR="00E05EF8">
        <w:rPr>
          <w:rFonts w:ascii="Comic Sans MS" w:hAnsi="Comic Sans MS"/>
        </w:rPr>
        <w:t xml:space="preserve"> </w:t>
      </w:r>
      <w:r w:rsidRPr="00B96363">
        <w:rPr>
          <w:rFonts w:ascii="Comic Sans MS" w:hAnsi="Comic Sans MS"/>
        </w:rPr>
        <w:t>guidés où l’élaboration de protocole est attendu</w:t>
      </w:r>
      <w:r w:rsidR="00BF4897">
        <w:rPr>
          <w:rFonts w:ascii="Comic Sans MS" w:hAnsi="Comic Sans MS"/>
        </w:rPr>
        <w:t>, des exercices problèmes à résoudre)</w:t>
      </w:r>
    </w:p>
    <w:p w14:paraId="36DA43F1" w14:textId="77777777" w:rsidR="00B96363" w:rsidRPr="00B96363" w:rsidRDefault="00B96363" w:rsidP="00B96363">
      <w:pPr>
        <w:pStyle w:val="Sansinterligne"/>
        <w:rPr>
          <w:rFonts w:ascii="Comic Sans MS" w:hAnsi="Comic Sans MS"/>
        </w:rPr>
      </w:pPr>
      <w:r w:rsidRPr="00B96363">
        <w:rPr>
          <w:rFonts w:ascii="Comic Sans MS" w:hAnsi="Comic Sans MS"/>
        </w:rPr>
        <w:t>-préparation du grand oral (questions disciplinaires</w:t>
      </w:r>
      <w:r w:rsidR="00C17907">
        <w:rPr>
          <w:rFonts w:ascii="Comic Sans MS" w:hAnsi="Comic Sans MS"/>
        </w:rPr>
        <w:t>).</w:t>
      </w:r>
      <w:r>
        <w:rPr>
          <w:rFonts w:ascii="Comic Sans MS" w:hAnsi="Comic Sans MS"/>
        </w:rPr>
        <w:t>Il ne faut pas tarder à choisir son sujet, les élèves doivent y réfléchir</w:t>
      </w:r>
      <w:r w:rsidR="00D405E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</w:t>
      </w:r>
      <w:r w:rsidR="00D405E8">
        <w:rPr>
          <w:rFonts w:ascii="Comic Sans MS" w:hAnsi="Comic Sans MS"/>
        </w:rPr>
        <w:t>è</w:t>
      </w:r>
      <w:r>
        <w:rPr>
          <w:rFonts w:ascii="Comic Sans MS" w:hAnsi="Comic Sans MS"/>
        </w:rPr>
        <w:t>s à présent.</w:t>
      </w:r>
    </w:p>
    <w:p w14:paraId="6E6D36B6" w14:textId="77777777" w:rsidR="00B96363" w:rsidRDefault="00B96363" w:rsidP="00B96363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>-</w:t>
      </w:r>
      <w:r w:rsidRPr="00B96363">
        <w:rPr>
          <w:rFonts w:ascii="Comic Sans MS" w:hAnsi="Comic Sans MS"/>
        </w:rPr>
        <w:t xml:space="preserve">Importance de l’oral, les élèves doivent </w:t>
      </w:r>
      <w:r>
        <w:rPr>
          <w:rFonts w:ascii="Comic Sans MS" w:hAnsi="Comic Sans MS"/>
        </w:rPr>
        <w:t>se poser des questions afin de s’entraîner à l’oral et d’éviter</w:t>
      </w:r>
      <w:r w:rsidR="00286578">
        <w:rPr>
          <w:rFonts w:ascii="Comic Sans MS" w:hAnsi="Comic Sans MS"/>
        </w:rPr>
        <w:t xml:space="preserve"> </w:t>
      </w:r>
      <w:r w:rsidRPr="00B96363">
        <w:rPr>
          <w:rFonts w:ascii="Comic Sans MS" w:hAnsi="Comic Sans MS"/>
        </w:rPr>
        <w:t>d’accumuler les incompréhensions</w:t>
      </w:r>
      <w:r>
        <w:rPr>
          <w:rFonts w:ascii="Comic Sans MS" w:hAnsi="Comic Sans MS"/>
        </w:rPr>
        <w:t xml:space="preserve"> </w:t>
      </w:r>
    </w:p>
    <w:p w14:paraId="6ED8CCDD" w14:textId="77777777" w:rsidR="00B96363" w:rsidRPr="00B96363" w:rsidRDefault="00B96363" w:rsidP="00B96363">
      <w:pPr>
        <w:pStyle w:val="Sansinterligne"/>
        <w:rPr>
          <w:rFonts w:ascii="Comic Sans MS" w:hAnsi="Comic Sans MS"/>
        </w:rPr>
      </w:pPr>
      <w:r w:rsidRPr="00B96363">
        <w:rPr>
          <w:rFonts w:ascii="Comic Sans MS" w:hAnsi="Comic Sans MS"/>
        </w:rPr>
        <w:t>-un rythme soutenu, le travail doit être soutenu et régulier. Il faut refaire les</w:t>
      </w:r>
      <w:r w:rsidR="00D405E8">
        <w:rPr>
          <w:rFonts w:ascii="Comic Sans MS" w:hAnsi="Comic Sans MS"/>
        </w:rPr>
        <w:t xml:space="preserve"> </w:t>
      </w:r>
      <w:r w:rsidRPr="00B96363">
        <w:rPr>
          <w:rFonts w:ascii="Comic Sans MS" w:hAnsi="Comic Sans MS"/>
        </w:rPr>
        <w:t>exercices.</w:t>
      </w:r>
    </w:p>
    <w:p w14:paraId="0E383818" w14:textId="77777777" w:rsidR="00B96363" w:rsidRPr="00B96363" w:rsidRDefault="00B96363" w:rsidP="00B96363">
      <w:pPr>
        <w:pStyle w:val="Sansinterligne"/>
        <w:rPr>
          <w:rFonts w:ascii="Comic Sans MS" w:hAnsi="Comic Sans MS"/>
        </w:rPr>
      </w:pPr>
      <w:r w:rsidRPr="00B96363">
        <w:rPr>
          <w:rFonts w:ascii="Comic Sans MS" w:hAnsi="Comic Sans MS"/>
        </w:rPr>
        <w:t>-une progression commune entre les différentes classes</w:t>
      </w:r>
    </w:p>
    <w:p w14:paraId="1DCCA34C" w14:textId="77777777" w:rsidR="00B96363" w:rsidRPr="00B96363" w:rsidRDefault="00B96363" w:rsidP="00B96363">
      <w:pPr>
        <w:pStyle w:val="Sansinterligne"/>
        <w:rPr>
          <w:rFonts w:ascii="Comic Sans MS" w:hAnsi="Comic Sans MS"/>
        </w:rPr>
      </w:pPr>
      <w:r w:rsidRPr="00B96363">
        <w:rPr>
          <w:rFonts w:ascii="Comic Sans MS" w:hAnsi="Comic Sans MS"/>
        </w:rPr>
        <w:t xml:space="preserve">-DST le samedi </w:t>
      </w:r>
      <w:r w:rsidR="007A137F">
        <w:rPr>
          <w:rFonts w:ascii="Comic Sans MS" w:hAnsi="Comic Sans MS"/>
        </w:rPr>
        <w:t>(3h30)</w:t>
      </w:r>
      <w:r w:rsidR="00C17907">
        <w:rPr>
          <w:rFonts w:ascii="Comic Sans MS" w:hAnsi="Comic Sans MS"/>
        </w:rPr>
        <w:t xml:space="preserve"> qui compte</w:t>
      </w:r>
      <w:r w:rsidR="00506261">
        <w:rPr>
          <w:rFonts w:ascii="Comic Sans MS" w:hAnsi="Comic Sans MS"/>
        </w:rPr>
        <w:t xml:space="preserve"> à hauteur de</w:t>
      </w:r>
      <w:r w:rsidR="00C17907">
        <w:rPr>
          <w:rFonts w:ascii="Comic Sans MS" w:hAnsi="Comic Sans MS"/>
        </w:rPr>
        <w:t xml:space="preserve"> 50% dans la moyenne</w:t>
      </w:r>
      <w:r w:rsidR="007A137F">
        <w:rPr>
          <w:rFonts w:ascii="Comic Sans MS" w:hAnsi="Comic Sans MS"/>
        </w:rPr>
        <w:t xml:space="preserve"> </w:t>
      </w:r>
      <w:r w:rsidRPr="00B96363">
        <w:rPr>
          <w:rFonts w:ascii="Comic Sans MS" w:hAnsi="Comic Sans MS"/>
        </w:rPr>
        <w:t>et évaluations régulières en fin de chapitre</w:t>
      </w:r>
    </w:p>
    <w:p w14:paraId="4EA16563" w14:textId="77777777" w:rsidR="00CD5193" w:rsidRPr="00B96363" w:rsidRDefault="00CD5193" w:rsidP="00B96363">
      <w:pPr>
        <w:pStyle w:val="Sansinterligne"/>
        <w:rPr>
          <w:rFonts w:ascii="Comic Sans MS" w:hAnsi="Comic Sans MS"/>
        </w:rPr>
      </w:pPr>
    </w:p>
    <w:sectPr w:rsidR="00CD5193" w:rsidRPr="00B96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363"/>
    <w:rsid w:val="00172EA8"/>
    <w:rsid w:val="00286578"/>
    <w:rsid w:val="00342AFD"/>
    <w:rsid w:val="0037057F"/>
    <w:rsid w:val="00421C57"/>
    <w:rsid w:val="00506261"/>
    <w:rsid w:val="005D7511"/>
    <w:rsid w:val="00742295"/>
    <w:rsid w:val="007A137F"/>
    <w:rsid w:val="0099729C"/>
    <w:rsid w:val="009D7A0E"/>
    <w:rsid w:val="00A5764B"/>
    <w:rsid w:val="00A65FEC"/>
    <w:rsid w:val="00B01259"/>
    <w:rsid w:val="00B96363"/>
    <w:rsid w:val="00BF4897"/>
    <w:rsid w:val="00C17907"/>
    <w:rsid w:val="00CD5193"/>
    <w:rsid w:val="00D405E8"/>
    <w:rsid w:val="00E05EF8"/>
    <w:rsid w:val="00FB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8C6B"/>
  <w15:chartTrackingRefBased/>
  <w15:docId w15:val="{E0F9EB71-FB67-46B2-A58D-949CCA1C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963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FAGNEN</dc:creator>
  <cp:keywords/>
  <dc:description/>
  <cp:lastModifiedBy>christine aboulin mazurais</cp:lastModifiedBy>
  <cp:revision>6</cp:revision>
  <dcterms:created xsi:type="dcterms:W3CDTF">2025-09-11T18:40:00Z</dcterms:created>
  <dcterms:modified xsi:type="dcterms:W3CDTF">2025-09-22T09:22:00Z</dcterms:modified>
</cp:coreProperties>
</file>